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DB4DFF" w14:textId="69842C31" w:rsidR="00657565" w:rsidRDefault="00657565" w:rsidP="7897330B">
      <w:pPr>
        <w:spacing w:before="240" w:after="240"/>
        <w:rPr>
          <w:rFonts w:ascii="Aptos" w:eastAsia="Aptos" w:hAnsi="Aptos" w:cs="Aptos"/>
          <w:b/>
          <w:bCs/>
          <w:color w:val="000000" w:themeColor="text1"/>
        </w:rPr>
      </w:pPr>
      <w:r>
        <w:rPr>
          <w:rFonts w:ascii="Aptos" w:eastAsia="Aptos" w:hAnsi="Aptos" w:cs="Aptos"/>
          <w:b/>
          <w:bCs/>
          <w:noProof/>
          <w:color w:val="000000" w:themeColor="text1"/>
        </w:rPr>
        <w:drawing>
          <wp:inline distT="0" distB="0" distL="0" distR="0" wp14:anchorId="0EA03656" wp14:editId="2214B25F">
            <wp:extent cx="5943600" cy="3343275"/>
            <wp:effectExtent l="0" t="0" r="0" b="0"/>
            <wp:docPr id="1337854474"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854474" name="Picture 1" descr="A person in a suit and ti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73FB7F5" w14:textId="456E2DAE" w:rsidR="2277FA01" w:rsidRDefault="3D495D26" w:rsidP="7897330B">
      <w:pPr>
        <w:spacing w:before="240" w:after="240"/>
        <w:rPr>
          <w:rFonts w:ascii="-apple-system" w:eastAsia="-apple-system" w:hAnsi="-apple-system" w:cs="-apple-system"/>
        </w:rPr>
      </w:pPr>
      <w:r w:rsidRPr="71260A9C">
        <w:rPr>
          <w:rFonts w:ascii="Aptos" w:eastAsia="Aptos" w:hAnsi="Aptos" w:cs="Aptos"/>
          <w:b/>
          <w:bCs/>
          <w:color w:val="000000" w:themeColor="text1"/>
        </w:rPr>
        <w:t>FOR IMMEDIATE RELEASE</w:t>
      </w:r>
    </w:p>
    <w:p w14:paraId="56A3BCDF" w14:textId="43CDEE63" w:rsidR="3D495D26" w:rsidRDefault="3D495D26" w:rsidP="7897330B">
      <w:pPr>
        <w:rPr>
          <w:rFonts w:ascii="Aptos" w:eastAsia="Aptos" w:hAnsi="Aptos" w:cs="Aptos"/>
          <w:color w:val="000000" w:themeColor="text1"/>
        </w:rPr>
      </w:pPr>
      <w:r w:rsidRPr="71260A9C">
        <w:rPr>
          <w:rFonts w:ascii="Aptos" w:eastAsia="Aptos" w:hAnsi="Aptos" w:cs="Aptos"/>
          <w:b/>
          <w:bCs/>
          <w:color w:val="000000" w:themeColor="text1"/>
        </w:rPr>
        <w:t>IMPACK Welcomes Doug Herr as New Sales Agent for the United States</w:t>
      </w:r>
    </w:p>
    <w:p w14:paraId="09083672" w14:textId="799BBAEE" w:rsidR="3D495D26" w:rsidRDefault="531FD920" w:rsidP="71260A9C">
      <w:pPr>
        <w:rPr>
          <w:rFonts w:ascii="Aptos" w:eastAsia="Aptos" w:hAnsi="Aptos" w:cs="Aptos"/>
          <w:color w:val="000000" w:themeColor="text1"/>
        </w:rPr>
      </w:pPr>
      <w:r w:rsidRPr="71260A9C">
        <w:rPr>
          <w:rFonts w:ascii="Aptos" w:eastAsia="Aptos" w:hAnsi="Aptos" w:cs="Aptos"/>
          <w:b/>
          <w:bCs/>
          <w:color w:val="000000" w:themeColor="text1"/>
        </w:rPr>
        <w:t xml:space="preserve">February 4, </w:t>
      </w:r>
      <w:proofErr w:type="gramStart"/>
      <w:r w:rsidRPr="71260A9C">
        <w:rPr>
          <w:rFonts w:ascii="Aptos" w:eastAsia="Aptos" w:hAnsi="Aptos" w:cs="Aptos"/>
          <w:b/>
          <w:bCs/>
          <w:color w:val="000000" w:themeColor="text1"/>
        </w:rPr>
        <w:t>2025  |</w:t>
      </w:r>
      <w:proofErr w:type="gramEnd"/>
      <w:r w:rsidRPr="71260A9C">
        <w:rPr>
          <w:rFonts w:ascii="Aptos" w:eastAsia="Aptos" w:hAnsi="Aptos" w:cs="Aptos"/>
          <w:b/>
          <w:bCs/>
          <w:color w:val="000000" w:themeColor="text1"/>
        </w:rPr>
        <w:t xml:space="preserve"> </w:t>
      </w:r>
      <w:r w:rsidR="3D495D26" w:rsidRPr="71260A9C">
        <w:rPr>
          <w:rFonts w:ascii="Aptos" w:eastAsia="Aptos" w:hAnsi="Aptos" w:cs="Aptos"/>
          <w:b/>
          <w:bCs/>
          <w:color w:val="000000" w:themeColor="text1"/>
        </w:rPr>
        <w:t xml:space="preserve">Saint-Jacques, Quebec </w:t>
      </w:r>
      <w:r w:rsidR="3D495D26" w:rsidRPr="71260A9C">
        <w:rPr>
          <w:rFonts w:ascii="Aptos" w:eastAsia="Aptos" w:hAnsi="Aptos" w:cs="Aptos"/>
          <w:color w:val="000000" w:themeColor="text1"/>
        </w:rPr>
        <w:t xml:space="preserve"> </w:t>
      </w:r>
      <w:r w:rsidR="2D5B1815" w:rsidRPr="71260A9C">
        <w:rPr>
          <w:rFonts w:ascii="Aptos" w:eastAsia="Aptos" w:hAnsi="Aptos" w:cs="Aptos"/>
          <w:color w:val="000000" w:themeColor="text1"/>
        </w:rPr>
        <w:t>— IMPACK</w:t>
      </w:r>
      <w:r w:rsidR="7DA13052" w:rsidRPr="71260A9C">
        <w:rPr>
          <w:rFonts w:ascii="Aptos" w:eastAsia="Aptos" w:hAnsi="Aptos" w:cs="Aptos"/>
          <w:color w:val="000000" w:themeColor="text1"/>
        </w:rPr>
        <w:t xml:space="preserve"> is </w:t>
      </w:r>
      <w:r w:rsidR="39C8FD75" w:rsidRPr="71260A9C">
        <w:rPr>
          <w:rFonts w:ascii="Aptos" w:eastAsia="Aptos" w:hAnsi="Aptos" w:cs="Aptos"/>
          <w:color w:val="000000" w:themeColor="text1"/>
        </w:rPr>
        <w:t>delighted</w:t>
      </w:r>
      <w:r w:rsidR="7DA13052" w:rsidRPr="71260A9C">
        <w:rPr>
          <w:rFonts w:ascii="Aptos" w:eastAsia="Aptos" w:hAnsi="Aptos" w:cs="Aptos"/>
          <w:color w:val="000000" w:themeColor="text1"/>
        </w:rPr>
        <w:t xml:space="preserve"> to welcome Douglas Herr as </w:t>
      </w:r>
      <w:r w:rsidR="698501E6" w:rsidRPr="71260A9C">
        <w:rPr>
          <w:rFonts w:ascii="Aptos" w:eastAsia="Aptos" w:hAnsi="Aptos" w:cs="Aptos"/>
          <w:color w:val="000000" w:themeColor="text1"/>
        </w:rPr>
        <w:t>a Sales Agent in the United States</w:t>
      </w:r>
      <w:r w:rsidR="7DA13052" w:rsidRPr="71260A9C">
        <w:rPr>
          <w:rFonts w:ascii="Aptos" w:eastAsia="Aptos" w:hAnsi="Aptos" w:cs="Aptos"/>
          <w:color w:val="000000" w:themeColor="text1"/>
        </w:rPr>
        <w:t>. With 48 years of experience in the converting and packaging industries, Doug brings a wealth of knowledge in capital equipment</w:t>
      </w:r>
      <w:r w:rsidR="17764B16" w:rsidRPr="71260A9C">
        <w:rPr>
          <w:rFonts w:ascii="Aptos" w:eastAsia="Aptos" w:hAnsi="Aptos" w:cs="Aptos"/>
          <w:color w:val="000000" w:themeColor="text1"/>
        </w:rPr>
        <w:t>,</w:t>
      </w:r>
      <w:r w:rsidR="7DA13052" w:rsidRPr="71260A9C">
        <w:rPr>
          <w:rFonts w:ascii="Aptos" w:eastAsia="Aptos" w:hAnsi="Aptos" w:cs="Aptos"/>
          <w:color w:val="000000" w:themeColor="text1"/>
        </w:rPr>
        <w:t xml:space="preserve"> investments, and strategic planning—making him a perfect fit for IMPACK’s customer-first approach.</w:t>
      </w:r>
    </w:p>
    <w:p w14:paraId="385D6097" w14:textId="2735AAD1" w:rsidR="2277FA01" w:rsidRDefault="3D495D26" w:rsidP="7897330B">
      <w:pPr>
        <w:spacing w:before="240" w:after="240"/>
        <w:rPr>
          <w:rFonts w:ascii="Aptos" w:eastAsia="Aptos" w:hAnsi="Aptos" w:cs="Aptos"/>
          <w:color w:val="000000" w:themeColor="text1"/>
        </w:rPr>
      </w:pPr>
      <w:r w:rsidRPr="71260A9C">
        <w:rPr>
          <w:rFonts w:ascii="Aptos" w:eastAsia="Aptos" w:hAnsi="Aptos" w:cs="Aptos"/>
          <w:color w:val="000000" w:themeColor="text1"/>
        </w:rPr>
        <w:t>Mathieu Tremblay, Managing Director of IMPACK, expressed his enthusiasm for this new collaboration: “Doug</w:t>
      </w:r>
      <w:r w:rsidR="186B5972" w:rsidRPr="71260A9C">
        <w:rPr>
          <w:rFonts w:ascii="Aptos" w:eastAsia="Aptos" w:hAnsi="Aptos" w:cs="Aptos"/>
          <w:color w:val="000000" w:themeColor="text1"/>
        </w:rPr>
        <w:t>’</w:t>
      </w:r>
      <w:r w:rsidRPr="71260A9C">
        <w:rPr>
          <w:rFonts w:ascii="Aptos" w:eastAsia="Aptos" w:hAnsi="Aptos" w:cs="Aptos"/>
          <w:color w:val="000000" w:themeColor="text1"/>
        </w:rPr>
        <w:t>s unparalleled expertise and dedication to helping businesses thrive align perfectly with IMPACK’s mission of providing cutting-edge packaging solutions. We are confident that his presence will strengthen our relationships with U.S. clients and drive our growth in this important market.”</w:t>
      </w:r>
    </w:p>
    <w:p w14:paraId="76BC8DA5" w14:textId="1475F56D" w:rsidR="2277FA01" w:rsidRDefault="3D495D26" w:rsidP="7897330B">
      <w:pPr>
        <w:spacing w:before="240" w:after="240"/>
        <w:rPr>
          <w:rFonts w:ascii="Aptos" w:eastAsia="Aptos" w:hAnsi="Aptos" w:cs="Aptos"/>
          <w:color w:val="000000" w:themeColor="text1"/>
        </w:rPr>
      </w:pPr>
      <w:r w:rsidRPr="71260A9C">
        <w:rPr>
          <w:rFonts w:ascii="Aptos" w:eastAsia="Aptos" w:hAnsi="Aptos" w:cs="Aptos"/>
          <w:color w:val="000000" w:themeColor="text1"/>
        </w:rPr>
        <w:t>Doug Herr shared his excitement about joining IMPACK: “I’m honored to partner with IMPACK, a company renowned for its reliability and innovative approach to packaging equipment. I look forward to leveraging my experience to support clients across the United States, ensuring they have the insights and tools needed to make informed decisions and achieve lasting success.”</w:t>
      </w:r>
    </w:p>
    <w:p w14:paraId="51EE53D5" w14:textId="46029584" w:rsidR="2277FA01" w:rsidRDefault="518F1D50" w:rsidP="7897330B">
      <w:pPr>
        <w:spacing w:before="240" w:after="240"/>
        <w:rPr>
          <w:rFonts w:ascii="Aptos" w:eastAsia="Aptos" w:hAnsi="Aptos" w:cs="Aptos"/>
          <w:color w:val="000000" w:themeColor="text1"/>
        </w:rPr>
      </w:pPr>
      <w:r w:rsidRPr="71260A9C">
        <w:rPr>
          <w:rFonts w:ascii="Aptos" w:eastAsia="Aptos" w:hAnsi="Aptos" w:cs="Aptos"/>
          <w:color w:val="000000" w:themeColor="text1"/>
        </w:rPr>
        <w:lastRenderedPageBreak/>
        <w:t xml:space="preserve">Doug Herr will continue IMPACK’s long track record of collaborating with clients to provide expertise and tailored solutions to our shared clients. </w:t>
      </w:r>
      <w:r w:rsidR="3D495D26" w:rsidRPr="71260A9C">
        <w:rPr>
          <w:rFonts w:ascii="Aptos" w:eastAsia="Aptos" w:hAnsi="Aptos" w:cs="Aptos"/>
          <w:color w:val="000000" w:themeColor="text1"/>
        </w:rPr>
        <w:t>His focus on strategic growth and building strong client-vendor partnerships will be instrumental in driving IMPACK’s success in the region.</w:t>
      </w:r>
    </w:p>
    <w:p w14:paraId="29385A01" w14:textId="527480EB" w:rsidR="2277FA01" w:rsidRDefault="3D495D26" w:rsidP="60127BA9">
      <w:pPr>
        <w:spacing w:before="240" w:after="240"/>
      </w:pPr>
      <w:r w:rsidRPr="60127BA9">
        <w:rPr>
          <w:rFonts w:ascii="Aptos" w:eastAsia="Aptos" w:hAnsi="Aptos" w:cs="Aptos"/>
          <w:color w:val="000000" w:themeColor="text1"/>
        </w:rPr>
        <w:t xml:space="preserve">For more information about IMPACK and its innovative packaging solutions, visit </w:t>
      </w:r>
      <w:hyperlink r:id="rId9">
        <w:r w:rsidRPr="60127BA9">
          <w:rPr>
            <w:rStyle w:val="Hyperlink"/>
            <w:rFonts w:ascii="Aptos" w:eastAsia="Aptos" w:hAnsi="Aptos" w:cs="Aptos"/>
            <w:color w:val="000000" w:themeColor="text1"/>
          </w:rPr>
          <w:t>www.impack.ca</w:t>
        </w:r>
      </w:hyperlink>
      <w:r w:rsidRPr="60127BA9">
        <w:rPr>
          <w:rFonts w:ascii="Aptos" w:eastAsia="Aptos" w:hAnsi="Aptos" w:cs="Aptos"/>
          <w:color w:val="000000" w:themeColor="text1"/>
        </w:rPr>
        <w:t>.</w:t>
      </w:r>
    </w:p>
    <w:p w14:paraId="00F8F49E" w14:textId="34EB8F0C" w:rsidR="00723A88" w:rsidRDefault="4183802A" w:rsidP="34B88A83">
      <w:pPr>
        <w:rPr>
          <w:rFonts w:ascii="Calibri" w:eastAsia="Calibri" w:hAnsi="Calibri" w:cs="Calibri"/>
          <w:color w:val="000000" w:themeColor="text1"/>
        </w:rPr>
      </w:pPr>
      <w:r w:rsidRPr="34B88A83">
        <w:rPr>
          <w:rFonts w:ascii="Calibri" w:eastAsia="Calibri" w:hAnsi="Calibri" w:cs="Calibri"/>
          <w:color w:val="000000" w:themeColor="text1"/>
        </w:rPr>
        <w:t>About IMPACK</w:t>
      </w:r>
    </w:p>
    <w:p w14:paraId="3C2987C3" w14:textId="77F1C7AB" w:rsidR="00723A88" w:rsidRDefault="4183802A" w:rsidP="34B88A83">
      <w:pPr>
        <w:rPr>
          <w:rFonts w:ascii="Calibri" w:eastAsia="Calibri" w:hAnsi="Calibri" w:cs="Calibri"/>
          <w:color w:val="000000" w:themeColor="text1"/>
        </w:rPr>
      </w:pPr>
      <w:r w:rsidRPr="71260A9C">
        <w:rPr>
          <w:rFonts w:ascii="Calibri" w:eastAsia="Calibri" w:hAnsi="Calibri" w:cs="Calibri"/>
          <w:color w:val="000000" w:themeColor="text1"/>
        </w:rPr>
        <w:t>IMPACK is an engineering company that designs and manufactures folder-gluer peripherals for folding carton and corrugated box packaging producers. Our comprehensive product range includes in-line window patchers, pre-feeders, box turners, packers, stackers, batch inverters, as well as counting and separating modules. Our collaborative approach ensures that our clients get tailored solutions that eliminate bottlenecks and optimize workflows.</w:t>
      </w:r>
    </w:p>
    <w:p w14:paraId="5D832308" w14:textId="1265229D" w:rsidR="00723A88" w:rsidRDefault="4183802A" w:rsidP="34B88A83">
      <w:pPr>
        <w:rPr>
          <w:rFonts w:ascii="Calibri" w:eastAsia="Calibri" w:hAnsi="Calibri" w:cs="Calibri"/>
          <w:color w:val="000000" w:themeColor="text1"/>
        </w:rPr>
      </w:pPr>
      <w:r w:rsidRPr="71260A9C">
        <w:rPr>
          <w:rFonts w:ascii="Calibri" w:eastAsia="Calibri" w:hAnsi="Calibri" w:cs="Calibri"/>
          <w:color w:val="000000" w:themeColor="text1"/>
        </w:rPr>
        <w:t>With over 20 years of experience analyzing packaging production workflows and methods, our machines are meticulously engineered based on insights gained from thousands of client interactions. We design solutions that help operators and packers to work more ergonomically and efficiently so that they can increase folder-gluer speed and ultimately production capacity.</w:t>
      </w:r>
    </w:p>
    <w:p w14:paraId="08F33E8E" w14:textId="5FE9C197" w:rsidR="00723A88" w:rsidRDefault="4183802A" w:rsidP="34B88A83">
      <w:pPr>
        <w:spacing w:after="0"/>
        <w:rPr>
          <w:rFonts w:ascii="Calibri" w:eastAsia="Calibri" w:hAnsi="Calibri" w:cs="Calibri"/>
          <w:color w:val="000000" w:themeColor="text1"/>
        </w:rPr>
      </w:pPr>
      <w:r w:rsidRPr="34B88A83">
        <w:rPr>
          <w:rFonts w:ascii="Calibri" w:eastAsia="Calibri" w:hAnsi="Calibri" w:cs="Calibri"/>
          <w:color w:val="000000" w:themeColor="text1"/>
        </w:rPr>
        <w:t>Media Contact:</w:t>
      </w:r>
    </w:p>
    <w:p w14:paraId="45CD5C5D" w14:textId="03808B96" w:rsidR="05DE78D3" w:rsidRDefault="05DE78D3" w:rsidP="7897330B">
      <w:pPr>
        <w:spacing w:after="0"/>
        <w:rPr>
          <w:rFonts w:ascii="Calibri" w:eastAsia="Calibri" w:hAnsi="Calibri" w:cs="Calibri"/>
          <w:color w:val="000000" w:themeColor="text1"/>
        </w:rPr>
      </w:pPr>
      <w:r w:rsidRPr="7897330B">
        <w:rPr>
          <w:rFonts w:ascii="Calibri" w:eastAsia="Calibri" w:hAnsi="Calibri" w:cs="Calibri"/>
          <w:color w:val="000000" w:themeColor="text1"/>
        </w:rPr>
        <w:t xml:space="preserve"> </w:t>
      </w:r>
    </w:p>
    <w:p w14:paraId="289AA5C6" w14:textId="4BB6A8CB" w:rsidR="05DE78D3" w:rsidRDefault="05DE78D3" w:rsidP="7897330B">
      <w:pPr>
        <w:spacing w:after="0"/>
        <w:rPr>
          <w:rFonts w:ascii="Calibri" w:eastAsia="Calibri" w:hAnsi="Calibri" w:cs="Calibri"/>
          <w:color w:val="000000" w:themeColor="text1"/>
        </w:rPr>
      </w:pPr>
      <w:r w:rsidRPr="7897330B">
        <w:rPr>
          <w:rFonts w:ascii="Calibri" w:eastAsia="Calibri" w:hAnsi="Calibri" w:cs="Calibri"/>
          <w:color w:val="000000" w:themeColor="text1"/>
        </w:rPr>
        <w:t>Ruth Castro</w:t>
      </w:r>
    </w:p>
    <w:p w14:paraId="738C16F6" w14:textId="281C2280" w:rsidR="05DE78D3" w:rsidRDefault="05DE78D3" w:rsidP="71260A9C">
      <w:pPr>
        <w:spacing w:after="0"/>
        <w:rPr>
          <w:rFonts w:ascii="Calibri" w:eastAsia="Calibri" w:hAnsi="Calibri" w:cs="Calibri"/>
          <w:color w:val="000000" w:themeColor="text1"/>
        </w:rPr>
      </w:pPr>
      <w:r w:rsidRPr="71260A9C">
        <w:rPr>
          <w:rFonts w:ascii="Calibri" w:eastAsia="Calibri" w:hAnsi="Calibri" w:cs="Calibri"/>
          <w:color w:val="000000" w:themeColor="text1"/>
        </w:rPr>
        <w:t>Marketing &amp; Communications Specialist</w:t>
      </w:r>
    </w:p>
    <w:p w14:paraId="27B25983" w14:textId="0B332724" w:rsidR="05DE78D3" w:rsidRDefault="05DE78D3" w:rsidP="71260A9C">
      <w:pPr>
        <w:spacing w:after="0"/>
        <w:rPr>
          <w:rFonts w:ascii="Calibri" w:eastAsia="Calibri" w:hAnsi="Calibri" w:cs="Calibri"/>
          <w:color w:val="000000" w:themeColor="text1"/>
        </w:rPr>
      </w:pPr>
      <w:r w:rsidRPr="71260A9C">
        <w:rPr>
          <w:rFonts w:ascii="Calibri" w:eastAsia="Calibri" w:hAnsi="Calibri" w:cs="Calibri"/>
          <w:color w:val="000000" w:themeColor="text1"/>
        </w:rPr>
        <w:t>IMPACK</w:t>
      </w:r>
    </w:p>
    <w:p w14:paraId="655F43E9" w14:textId="5022B0F6" w:rsidR="05DE78D3" w:rsidRDefault="05DE78D3" w:rsidP="71260A9C">
      <w:pPr>
        <w:spacing w:after="0"/>
        <w:rPr>
          <w:rFonts w:ascii="Segoe UI" w:eastAsia="Segoe UI" w:hAnsi="Segoe UI" w:cs="Segoe UI"/>
          <w:color w:val="242424"/>
          <w:sz w:val="21"/>
          <w:szCs w:val="21"/>
        </w:rPr>
      </w:pPr>
      <w:r w:rsidRPr="71260A9C">
        <w:rPr>
          <w:rFonts w:ascii="Segoe UI" w:eastAsia="Segoe UI" w:hAnsi="Segoe UI" w:cs="Segoe UI"/>
          <w:color w:val="242424"/>
          <w:sz w:val="21"/>
          <w:szCs w:val="21"/>
        </w:rPr>
        <w:t>+1 450-499-6087</w:t>
      </w:r>
    </w:p>
    <w:p w14:paraId="1A2D41FA" w14:textId="7FE927E4" w:rsidR="05DE78D3" w:rsidRDefault="05DE78D3" w:rsidP="71260A9C">
      <w:pPr>
        <w:spacing w:after="0"/>
        <w:rPr>
          <w:rFonts w:ascii="Calibri" w:eastAsia="Calibri" w:hAnsi="Calibri" w:cs="Calibri"/>
          <w:color w:val="000000" w:themeColor="text1"/>
        </w:rPr>
      </w:pPr>
      <w:hyperlink r:id="rId10" w:history="1">
        <w:r w:rsidRPr="71260A9C">
          <w:rPr>
            <w:rStyle w:val="Hyperlink"/>
            <w:rFonts w:ascii="Calibri" w:eastAsia="Calibri" w:hAnsi="Calibri" w:cs="Calibri"/>
          </w:rPr>
          <w:t>rcastro@impack.ca</w:t>
        </w:r>
      </w:hyperlink>
    </w:p>
    <w:p w14:paraId="042197D7" w14:textId="7C1DA23C" w:rsidR="05DE78D3" w:rsidRDefault="05DE78D3" w:rsidP="71260A9C">
      <w:pPr>
        <w:spacing w:after="0"/>
        <w:rPr>
          <w:rFonts w:ascii="Calibri" w:eastAsia="Calibri" w:hAnsi="Calibri" w:cs="Calibri"/>
          <w:color w:val="000000" w:themeColor="text1"/>
        </w:rPr>
      </w:pPr>
      <w:hyperlink r:id="rId11" w:history="1">
        <w:r w:rsidRPr="71260A9C">
          <w:rPr>
            <w:rStyle w:val="Hyperlink"/>
            <w:rFonts w:ascii="Calibri" w:eastAsia="Calibri" w:hAnsi="Calibri" w:cs="Calibri"/>
          </w:rPr>
          <w:t>www.impack.ca</w:t>
        </w:r>
      </w:hyperlink>
    </w:p>
    <w:p w14:paraId="52266DC6" w14:textId="2211E256" w:rsidR="7897330B" w:rsidRDefault="7897330B" w:rsidP="7897330B">
      <w:pPr>
        <w:spacing w:after="0"/>
        <w:rPr>
          <w:rStyle w:val="Hyperlink"/>
          <w:rFonts w:ascii="Calibri" w:eastAsia="Calibri" w:hAnsi="Calibri" w:cs="Calibri"/>
        </w:rPr>
      </w:pPr>
    </w:p>
    <w:p w14:paraId="7766B1E4" w14:textId="5AC2A2C8" w:rsidR="1F4A2E2A" w:rsidRDefault="00657565" w:rsidP="1F4A2E2A">
      <w:pPr>
        <w:rPr>
          <w:rFonts w:ascii="Calibri" w:eastAsia="Calibri" w:hAnsi="Calibri" w:cs="Calibri"/>
          <w:color w:val="000000" w:themeColor="text1"/>
          <w:sz w:val="22"/>
          <w:szCs w:val="22"/>
          <w:lang w:val="en-CA"/>
        </w:rPr>
      </w:pPr>
      <w:r>
        <w:rPr>
          <w:rFonts w:ascii="Calibri" w:eastAsia="Calibri" w:hAnsi="Calibri" w:cs="Calibri"/>
          <w:noProof/>
          <w:color w:val="000000" w:themeColor="text1"/>
          <w:sz w:val="22"/>
          <w:szCs w:val="22"/>
          <w:lang w:val="en-CA"/>
        </w:rPr>
        <w:lastRenderedPageBreak/>
        <w:drawing>
          <wp:inline distT="0" distB="0" distL="0" distR="0" wp14:anchorId="68624D15" wp14:editId="3884E2D8">
            <wp:extent cx="2141536" cy="3047914"/>
            <wp:effectExtent l="0" t="0" r="5080" b="635"/>
            <wp:docPr id="917115404" name="Picture 2"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15404" name="Picture 2" descr="A person in a sui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8315" cy="3071794"/>
                    </a:xfrm>
                    <a:prstGeom prst="rect">
                      <a:avLst/>
                    </a:prstGeom>
                  </pic:spPr>
                </pic:pic>
              </a:graphicData>
            </a:graphic>
          </wp:inline>
        </w:drawing>
      </w:r>
    </w:p>
    <w:p w14:paraId="135498CF" w14:textId="452CB893" w:rsidR="00657565" w:rsidRDefault="00657565" w:rsidP="1F4A2E2A">
      <w:pPr>
        <w:rPr>
          <w:rFonts w:ascii="Calibri" w:eastAsia="Calibri" w:hAnsi="Calibri" w:cs="Calibri"/>
          <w:color w:val="000000" w:themeColor="text1"/>
          <w:sz w:val="22"/>
          <w:szCs w:val="22"/>
          <w:lang w:val="en-CA"/>
        </w:rPr>
      </w:pPr>
      <w:r>
        <w:rPr>
          <w:rFonts w:ascii="Calibri" w:eastAsia="Calibri" w:hAnsi="Calibri" w:cs="Calibri"/>
          <w:color w:val="000000" w:themeColor="text1"/>
          <w:sz w:val="22"/>
          <w:szCs w:val="22"/>
          <w:lang w:val="en-CA"/>
        </w:rPr>
        <w:t>Doug Herr, Herr Packaging Solutions, LLC, U.S.A.</w:t>
      </w:r>
    </w:p>
    <w:p w14:paraId="2B10EA19" w14:textId="315EC4DB" w:rsidR="00657565" w:rsidRDefault="00657565" w:rsidP="1F4A2E2A">
      <w:pPr>
        <w:rPr>
          <w:rFonts w:ascii="Calibri" w:eastAsia="Calibri" w:hAnsi="Calibri" w:cs="Calibri"/>
          <w:color w:val="000000" w:themeColor="text1"/>
          <w:sz w:val="22"/>
          <w:szCs w:val="22"/>
          <w:lang w:val="en-CA"/>
        </w:rPr>
      </w:pPr>
      <w:r>
        <w:rPr>
          <w:rFonts w:ascii="Calibri" w:eastAsia="Calibri" w:hAnsi="Calibri" w:cs="Calibri"/>
          <w:noProof/>
          <w:color w:val="000000" w:themeColor="text1"/>
          <w:sz w:val="22"/>
          <w:szCs w:val="22"/>
          <w:lang w:val="en-CA"/>
        </w:rPr>
        <w:drawing>
          <wp:inline distT="0" distB="0" distL="0" distR="0" wp14:anchorId="1BB2D4D6" wp14:editId="0808111B">
            <wp:extent cx="2124246" cy="2323053"/>
            <wp:effectExtent l="0" t="0" r="0" b="1270"/>
            <wp:docPr id="646433956" name="Picture 4"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33956" name="Picture 4" descr="A person in a sui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3113" cy="2354622"/>
                    </a:xfrm>
                    <a:prstGeom prst="rect">
                      <a:avLst/>
                    </a:prstGeom>
                  </pic:spPr>
                </pic:pic>
              </a:graphicData>
            </a:graphic>
          </wp:inline>
        </w:drawing>
      </w:r>
    </w:p>
    <w:p w14:paraId="409DAB60" w14:textId="6B44F348" w:rsidR="00657565" w:rsidRDefault="00657565" w:rsidP="1F4A2E2A">
      <w:pPr>
        <w:rPr>
          <w:rFonts w:ascii="Calibri" w:eastAsia="Calibri" w:hAnsi="Calibri" w:cs="Calibri"/>
          <w:color w:val="000000" w:themeColor="text1"/>
          <w:sz w:val="22"/>
          <w:szCs w:val="22"/>
          <w:lang w:val="en-CA"/>
        </w:rPr>
      </w:pPr>
      <w:r>
        <w:rPr>
          <w:rFonts w:ascii="Calibri" w:eastAsia="Calibri" w:hAnsi="Calibri" w:cs="Calibri"/>
          <w:color w:val="000000" w:themeColor="text1"/>
          <w:sz w:val="22"/>
          <w:szCs w:val="22"/>
          <w:lang w:val="en-CA"/>
        </w:rPr>
        <w:t>Mathieu Tremblay, Managing Director, IMPACK</w:t>
      </w:r>
    </w:p>
    <w:p w14:paraId="46368481" w14:textId="160BC4B3" w:rsidR="00657565" w:rsidRDefault="00D528B1" w:rsidP="1F4A2E2A">
      <w:pPr>
        <w:rPr>
          <w:rFonts w:ascii="Calibri" w:eastAsia="Calibri" w:hAnsi="Calibri" w:cs="Calibri"/>
          <w:color w:val="000000" w:themeColor="text1"/>
          <w:sz w:val="22"/>
          <w:szCs w:val="22"/>
          <w:lang w:val="en-CA"/>
        </w:rPr>
      </w:pPr>
      <w:r>
        <w:rPr>
          <w:rFonts w:ascii="Calibri" w:eastAsia="Calibri" w:hAnsi="Calibri" w:cs="Calibri"/>
          <w:noProof/>
          <w:color w:val="000000" w:themeColor="text1"/>
          <w:sz w:val="22"/>
          <w:szCs w:val="22"/>
          <w:lang w:val="en-CA"/>
        </w:rPr>
        <w:lastRenderedPageBreak/>
        <w:drawing>
          <wp:inline distT="0" distB="0" distL="0" distR="0" wp14:anchorId="5C85CBBC" wp14:editId="4AAE76E9">
            <wp:extent cx="5943600" cy="3962400"/>
            <wp:effectExtent l="0" t="0" r="0" b="0"/>
            <wp:docPr id="587510052" name="Picture 1" descr="A group of men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10052" name="Picture 1" descr="A group of men in a factory&#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6845C57" w14:textId="67067058" w:rsidR="00657565" w:rsidRDefault="00657565" w:rsidP="1F4A2E2A">
      <w:pPr>
        <w:rPr>
          <w:rFonts w:ascii="Calibri" w:eastAsia="Calibri" w:hAnsi="Calibri" w:cs="Calibri"/>
          <w:color w:val="000000" w:themeColor="text1"/>
          <w:sz w:val="22"/>
          <w:szCs w:val="22"/>
          <w:lang w:val="en-CA"/>
        </w:rPr>
      </w:pPr>
      <w:r>
        <w:rPr>
          <w:rFonts w:ascii="Calibri" w:eastAsia="Calibri" w:hAnsi="Calibri" w:cs="Calibri"/>
          <w:color w:val="000000" w:themeColor="text1"/>
          <w:sz w:val="22"/>
          <w:szCs w:val="22"/>
          <w:lang w:val="en-CA"/>
        </w:rPr>
        <w:t>Doug Herr(right) meets with IMPACK’s Director of Engineering, David Leblanc(left) and IMPACK’s Sales Team Leader, Maxime Jacques(center)</w:t>
      </w:r>
    </w:p>
    <w:sectPr w:rsidR="006575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pple-system">
    <w:altName w:val="Cambria"/>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textHash int2:hashCode="PG3ht92RRl1Dfv" int2:id="42DGlfAa">
      <int2:state int2:value="Rejected" int2:type="AugLoop_Text_Critique"/>
    </int2:textHash>
    <int2:textHash int2:hashCode="VSqaV9sJn8ZS34" int2:id="GWSfcTfw">
      <int2:state int2:value="Rejected" int2:type="AugLoop_Text_Critique"/>
    </int2:textHash>
    <int2:textHash int2:hashCode="w8DmG2aoipnpWw" int2:id="UGJp6LlC">
      <int2:state int2:value="Rejected" int2:type="AugLoop_Text_Critique"/>
    </int2:textHash>
    <int2:textHash int2:hashCode="GSpWdZ02RUzAuM" int2:id="ZGNalf0S">
      <int2:state int2:value="Rejected" int2:type="AugLoop_Text_Critique"/>
    </int2:textHash>
    <int2:textHash int2:hashCode="CXBsQYgJ8fTP2p" int2:id="fihkDTl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EFAD6F"/>
    <w:multiLevelType w:val="multilevel"/>
    <w:tmpl w:val="DA2A2626"/>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A1F5CCA"/>
    <w:multiLevelType w:val="multilevel"/>
    <w:tmpl w:val="BA7E2AF0"/>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2C44C5F"/>
    <w:multiLevelType w:val="multilevel"/>
    <w:tmpl w:val="AFCCAAAA"/>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AECB378"/>
    <w:multiLevelType w:val="multilevel"/>
    <w:tmpl w:val="F7228E8A"/>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EBC9E44"/>
    <w:multiLevelType w:val="multilevel"/>
    <w:tmpl w:val="67E646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70762416">
    <w:abstractNumId w:val="0"/>
  </w:num>
  <w:num w:numId="2" w16cid:durableId="1172839318">
    <w:abstractNumId w:val="1"/>
  </w:num>
  <w:num w:numId="3" w16cid:durableId="2064017919">
    <w:abstractNumId w:val="2"/>
  </w:num>
  <w:num w:numId="4" w16cid:durableId="2028826822">
    <w:abstractNumId w:val="3"/>
  </w:num>
  <w:num w:numId="5" w16cid:durableId="7694252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6FF6E7E"/>
    <w:rsid w:val="000B53BA"/>
    <w:rsid w:val="000C512B"/>
    <w:rsid w:val="001B6043"/>
    <w:rsid w:val="00213867"/>
    <w:rsid w:val="003137AD"/>
    <w:rsid w:val="004A339B"/>
    <w:rsid w:val="0060060F"/>
    <w:rsid w:val="00657565"/>
    <w:rsid w:val="0069440B"/>
    <w:rsid w:val="00723A88"/>
    <w:rsid w:val="00965172"/>
    <w:rsid w:val="00970189"/>
    <w:rsid w:val="00A62514"/>
    <w:rsid w:val="00D24B59"/>
    <w:rsid w:val="00D528B1"/>
    <w:rsid w:val="017415DE"/>
    <w:rsid w:val="03506920"/>
    <w:rsid w:val="05DE78D3"/>
    <w:rsid w:val="06539FE7"/>
    <w:rsid w:val="09D860E6"/>
    <w:rsid w:val="0B893427"/>
    <w:rsid w:val="0BFF3D64"/>
    <w:rsid w:val="0E165225"/>
    <w:rsid w:val="0FDF2E6C"/>
    <w:rsid w:val="133317F8"/>
    <w:rsid w:val="13C3C46B"/>
    <w:rsid w:val="14D15329"/>
    <w:rsid w:val="157148D1"/>
    <w:rsid w:val="163BCD76"/>
    <w:rsid w:val="16523019"/>
    <w:rsid w:val="16588F7B"/>
    <w:rsid w:val="17764B16"/>
    <w:rsid w:val="17C6309E"/>
    <w:rsid w:val="186B5972"/>
    <w:rsid w:val="1877EE82"/>
    <w:rsid w:val="18E0165A"/>
    <w:rsid w:val="19B4AEC5"/>
    <w:rsid w:val="19BFAADF"/>
    <w:rsid w:val="1A119FA8"/>
    <w:rsid w:val="1A7BC167"/>
    <w:rsid w:val="1AB1CFDB"/>
    <w:rsid w:val="1BCBE3BC"/>
    <w:rsid w:val="1F4A2E2A"/>
    <w:rsid w:val="1FBF9866"/>
    <w:rsid w:val="200683B9"/>
    <w:rsid w:val="2277FA01"/>
    <w:rsid w:val="2289A119"/>
    <w:rsid w:val="24917372"/>
    <w:rsid w:val="2531CAE1"/>
    <w:rsid w:val="2623CC7C"/>
    <w:rsid w:val="265BC582"/>
    <w:rsid w:val="2709568E"/>
    <w:rsid w:val="27511923"/>
    <w:rsid w:val="29C7C1F7"/>
    <w:rsid w:val="2B69FAC6"/>
    <w:rsid w:val="2BA9DBC4"/>
    <w:rsid w:val="2BF631EB"/>
    <w:rsid w:val="2D5B1815"/>
    <w:rsid w:val="2DB0C12B"/>
    <w:rsid w:val="2EB195CC"/>
    <w:rsid w:val="2F438510"/>
    <w:rsid w:val="30636572"/>
    <w:rsid w:val="30FFA92C"/>
    <w:rsid w:val="319CEC8D"/>
    <w:rsid w:val="31ABBB4E"/>
    <w:rsid w:val="32938A87"/>
    <w:rsid w:val="32FC2547"/>
    <w:rsid w:val="342DA3C5"/>
    <w:rsid w:val="34504B60"/>
    <w:rsid w:val="34594247"/>
    <w:rsid w:val="34B88A83"/>
    <w:rsid w:val="34FCCFE0"/>
    <w:rsid w:val="353A6CB7"/>
    <w:rsid w:val="354D91C9"/>
    <w:rsid w:val="357ABAFA"/>
    <w:rsid w:val="358029A3"/>
    <w:rsid w:val="35981586"/>
    <w:rsid w:val="3662AF38"/>
    <w:rsid w:val="36FF6E7E"/>
    <w:rsid w:val="37B5A157"/>
    <w:rsid w:val="39C8FD75"/>
    <w:rsid w:val="39D581AD"/>
    <w:rsid w:val="3A362D4A"/>
    <w:rsid w:val="3BB3DBAC"/>
    <w:rsid w:val="3BDCCD3B"/>
    <w:rsid w:val="3D0A8D41"/>
    <w:rsid w:val="3D495D26"/>
    <w:rsid w:val="3FCCEB9B"/>
    <w:rsid w:val="3FDA160E"/>
    <w:rsid w:val="40D0ADDC"/>
    <w:rsid w:val="412C7FFC"/>
    <w:rsid w:val="413F4D12"/>
    <w:rsid w:val="4183802A"/>
    <w:rsid w:val="42336EF3"/>
    <w:rsid w:val="42C934C1"/>
    <w:rsid w:val="43050D64"/>
    <w:rsid w:val="44FF6832"/>
    <w:rsid w:val="47549C78"/>
    <w:rsid w:val="476B732A"/>
    <w:rsid w:val="4796DB6D"/>
    <w:rsid w:val="491AF27B"/>
    <w:rsid w:val="4ABE82F4"/>
    <w:rsid w:val="4B9A6363"/>
    <w:rsid w:val="4C1D0C17"/>
    <w:rsid w:val="4CF3F6BA"/>
    <w:rsid w:val="4E1A9144"/>
    <w:rsid w:val="4EBE99EA"/>
    <w:rsid w:val="50637D93"/>
    <w:rsid w:val="518F1D50"/>
    <w:rsid w:val="531FD920"/>
    <w:rsid w:val="5342B17E"/>
    <w:rsid w:val="536DC860"/>
    <w:rsid w:val="54E82769"/>
    <w:rsid w:val="565C31DF"/>
    <w:rsid w:val="5798BBBB"/>
    <w:rsid w:val="590064A2"/>
    <w:rsid w:val="5967F0FE"/>
    <w:rsid w:val="597A1CE8"/>
    <w:rsid w:val="5A6B18C6"/>
    <w:rsid w:val="5BC8DD81"/>
    <w:rsid w:val="5BD6008D"/>
    <w:rsid w:val="5D143DA1"/>
    <w:rsid w:val="5E6F0789"/>
    <w:rsid w:val="5E916209"/>
    <w:rsid w:val="5E9F0D76"/>
    <w:rsid w:val="5EEF2454"/>
    <w:rsid w:val="60127BA9"/>
    <w:rsid w:val="6210734E"/>
    <w:rsid w:val="621A3779"/>
    <w:rsid w:val="6286F73C"/>
    <w:rsid w:val="632A7A38"/>
    <w:rsid w:val="63C8A99E"/>
    <w:rsid w:val="63EDF70D"/>
    <w:rsid w:val="65911ECA"/>
    <w:rsid w:val="65C2A817"/>
    <w:rsid w:val="6665193C"/>
    <w:rsid w:val="66752EDA"/>
    <w:rsid w:val="6758AC4D"/>
    <w:rsid w:val="698501E6"/>
    <w:rsid w:val="6ADFB84F"/>
    <w:rsid w:val="6AF7CD45"/>
    <w:rsid w:val="6B9D6273"/>
    <w:rsid w:val="6C18A22D"/>
    <w:rsid w:val="6C1A9E5A"/>
    <w:rsid w:val="6C629C84"/>
    <w:rsid w:val="6C93F744"/>
    <w:rsid w:val="6DD0DC39"/>
    <w:rsid w:val="6E48FA98"/>
    <w:rsid w:val="6EA0E470"/>
    <w:rsid w:val="6ED654DF"/>
    <w:rsid w:val="703E3621"/>
    <w:rsid w:val="711C2487"/>
    <w:rsid w:val="71260A9C"/>
    <w:rsid w:val="72E48D49"/>
    <w:rsid w:val="74FA4572"/>
    <w:rsid w:val="7534B5A0"/>
    <w:rsid w:val="75DF503F"/>
    <w:rsid w:val="767FA8DA"/>
    <w:rsid w:val="77216C12"/>
    <w:rsid w:val="77A513DA"/>
    <w:rsid w:val="7897330B"/>
    <w:rsid w:val="7A4A8218"/>
    <w:rsid w:val="7A9CEB09"/>
    <w:rsid w:val="7AE5F0E7"/>
    <w:rsid w:val="7DA13052"/>
    <w:rsid w:val="7E20CDA0"/>
    <w:rsid w:val="7EFCFF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F6E7E"/>
  <w15:chartTrackingRefBased/>
  <w15:docId w15:val="{8830CF7A-57BA-4093-BBE0-08BC6F0FD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Pr>
      <w:color w:val="467886" w:themeColor="hyperlink"/>
      <w:u w:val="single"/>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965172"/>
    <w:pPr>
      <w:spacing w:after="0" w:line="240" w:lineRule="auto"/>
    </w:pPr>
  </w:style>
  <w:style w:type="paragraph" w:styleId="CommentSubject">
    <w:name w:val="annotation subject"/>
    <w:basedOn w:val="CommentText"/>
    <w:next w:val="CommentText"/>
    <w:link w:val="CommentSubjectChar"/>
    <w:uiPriority w:val="99"/>
    <w:semiHidden/>
    <w:unhideWhenUsed/>
    <w:rsid w:val="00970189"/>
    <w:rPr>
      <w:b/>
      <w:bCs/>
    </w:rPr>
  </w:style>
  <w:style w:type="character" w:customStyle="1" w:styleId="CommentSubjectChar">
    <w:name w:val="Comment Subject Char"/>
    <w:basedOn w:val="CommentTextChar"/>
    <w:link w:val="CommentSubject"/>
    <w:uiPriority w:val="99"/>
    <w:semiHidden/>
    <w:rsid w:val="0097018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impack.ca/"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rcastro@impack.ca" TargetMode="External"/><Relationship Id="rId4" Type="http://schemas.openxmlformats.org/officeDocument/2006/relationships/numbering" Target="numbering.xml"/><Relationship Id="rId9" Type="http://schemas.openxmlformats.org/officeDocument/2006/relationships/hyperlink" Target="http://www.impack.ca/" TargetMode="External"/><Relationship Id="rId14" Type="http://schemas.openxmlformats.org/officeDocument/2006/relationships/image" Target="media/image4.jpeg"/></Relationships>
</file>

<file path=word/documenttasks/documenttasks1.xml><?xml version="1.0" encoding="utf-8"?>
<t:Tasks xmlns:t="http://schemas.microsoft.com/office/tasks/2019/documenttasks" xmlns:oel="http://schemas.microsoft.com/office/2019/extlst">
  <t:Task id="{137D9294-D842-4E90-8FB3-420C85494C41}">
    <t:Anchor>
      <t:Comment id="694371189"/>
    </t:Anchor>
    <t:History>
      <t:Event id="{AF06D69A-668D-4BB1-A6F6-7859E735BA99}" time="2025-01-27T23:42:04.024Z">
        <t:Attribution userId="S::rcastro@impack.ca::e2606ef4-63c7-426a-b669-454b584fb5ef" userProvider="AD" userName="Ruth Castro"/>
        <t:Anchor>
          <t:Comment id="694371189"/>
        </t:Anchor>
        <t:Create/>
      </t:Event>
      <t:Event id="{5010C7CB-D5A7-4C64-B5CD-BDF74AD19531}" time="2025-01-27T23:42:04.024Z">
        <t:Attribution userId="S::rcastro@impack.ca::e2606ef4-63c7-426a-b669-454b584fb5ef" userProvider="AD" userName="Ruth Castro"/>
        <t:Anchor>
          <t:Comment id="694371189"/>
        </t:Anchor>
        <t:Assign userId="S::mtremblay@impack.ca::e6e16e0b-f921-4df0-9199-7710ea5b78fa" userProvider="AD" userName="Mathieu Tremblay"/>
      </t:Event>
      <t:Event id="{54442238-17EA-44BD-B3E5-A68AD98B4245}" time="2025-01-27T23:42:04.024Z">
        <t:Attribution userId="S::rcastro@impack.ca::e2606ef4-63c7-426a-b669-454b584fb5ef" userProvider="AD" userName="Ruth Castro"/>
        <t:Anchor>
          <t:Comment id="694371189"/>
        </t:Anchor>
        <t:SetTitle title="@Mathieu Tremblay please review quote and advise if approved"/>
      </t:Event>
      <t:Event id="{EBECDFC9-780B-4411-A7B0-5CA6B4ABB8DD}" time="2025-01-28T16:33:24.781Z">
        <t:Attribution userId="S::rcastro@impack.ca::e2606ef4-63c7-426a-b669-454b584fb5ef" userProvider="AD" userName="Ruth Castro"/>
        <t:Progress percentComplete="100"/>
      </t:Event>
      <t:Event id="{9100CD03-11A5-49EF-9BCC-804D3BB35072}" time="2025-01-28T16:33:31.776Z">
        <t:Attribution userId="S::rcastro@impack.ca::e2606ef4-63c7-426a-b669-454b584fb5ef" userProvider="AD" userName="Ruth Castro"/>
        <t:Progress percentComplete="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4be2bd5-61b0-4750-8948-3eeafd7fc45d">
      <Terms xmlns="http://schemas.microsoft.com/office/infopath/2007/PartnerControls"/>
    </lcf76f155ced4ddcb4097134ff3c332f>
    <TaxCatchAll xmlns="8c3330f8-7624-4426-9d7d-de568d3211e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C0D565CF9AEAE4F9C3F134F7D0A58DB" ma:contentTypeVersion="15" ma:contentTypeDescription="Create a new document." ma:contentTypeScope="" ma:versionID="c1e10c3b04f9ba7d86aca9e476051f44">
  <xsd:schema xmlns:xsd="http://www.w3.org/2001/XMLSchema" xmlns:xs="http://www.w3.org/2001/XMLSchema" xmlns:p="http://schemas.microsoft.com/office/2006/metadata/properties" xmlns:ns2="34be2bd5-61b0-4750-8948-3eeafd7fc45d" xmlns:ns3="8c3330f8-7624-4426-9d7d-de568d3211e0" targetNamespace="http://schemas.microsoft.com/office/2006/metadata/properties" ma:root="true" ma:fieldsID="47fe2fc54d3db5ed2d1fae27272d4dce" ns2:_="" ns3:_="">
    <xsd:import namespace="34be2bd5-61b0-4750-8948-3eeafd7fc45d"/>
    <xsd:import namespace="8c3330f8-7624-4426-9d7d-de568d3211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be2bd5-61b0-4750-8948-3eeafd7fc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c254922-dc6d-42d2-9e08-9d678ba09c3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3330f8-7624-4426-9d7d-de568d3211e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a9f2af-acba-4dc2-a522-0e132f63fdda}" ma:internalName="TaxCatchAll" ma:showField="CatchAllData" ma:web="8c3330f8-7624-4426-9d7d-de568d3211e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DCD133-2FD1-47AA-B520-35A8F6D4159C}">
  <ds:schemaRefs>
    <ds:schemaRef ds:uri="http://schemas.microsoft.com/office/2006/metadata/properties"/>
    <ds:schemaRef ds:uri="http://schemas.microsoft.com/office/infopath/2007/PartnerControls"/>
    <ds:schemaRef ds:uri="34be2bd5-61b0-4750-8948-3eeafd7fc45d"/>
    <ds:schemaRef ds:uri="8c3330f8-7624-4426-9d7d-de568d3211e0"/>
  </ds:schemaRefs>
</ds:datastoreItem>
</file>

<file path=customXml/itemProps2.xml><?xml version="1.0" encoding="utf-8"?>
<ds:datastoreItem xmlns:ds="http://schemas.openxmlformats.org/officeDocument/2006/customXml" ds:itemID="{F7BA6EE7-46A9-47C2-A165-4162DE1F62DD}">
  <ds:schemaRefs>
    <ds:schemaRef ds:uri="http://schemas.microsoft.com/sharepoint/v3/contenttype/forms"/>
  </ds:schemaRefs>
</ds:datastoreItem>
</file>

<file path=customXml/itemProps3.xml><?xml version="1.0" encoding="utf-8"?>
<ds:datastoreItem xmlns:ds="http://schemas.openxmlformats.org/officeDocument/2006/customXml" ds:itemID="{3A3A027B-26F9-40B6-818B-5A0986C6C4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be2bd5-61b0-4750-8948-3eeafd7fc45d"/>
    <ds:schemaRef ds:uri="8c3330f8-7624-4426-9d7d-de568d3211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432</Words>
  <Characters>2467</Characters>
  <Application>Microsoft Office Word</Application>
  <DocSecurity>0</DocSecurity>
  <Lines>20</Lines>
  <Paragraphs>5</Paragraphs>
  <ScaleCrop>false</ScaleCrop>
  <Company/>
  <LinksUpToDate>false</LinksUpToDate>
  <CharactersWithSpaces>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Fawn Alleyne</dc:creator>
  <cp:keywords/>
  <dc:description/>
  <cp:lastModifiedBy>Fawn Alleyne</cp:lastModifiedBy>
  <cp:revision>15</cp:revision>
  <cp:lastPrinted>2025-02-02T19:42:00Z</cp:lastPrinted>
  <dcterms:created xsi:type="dcterms:W3CDTF">2024-12-18T05:26:00Z</dcterms:created>
  <dcterms:modified xsi:type="dcterms:W3CDTF">2025-02-02T20:24:00Z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0x010100CC0D565CF9AEAE4F9C3F134F7D0A58DB</vt:lpwstr>
  </property>
  <property fmtid="{D5CDD505-2E9C-101B-9397-08002B2CF9AE}" pid="3" name="MediaServiceImageTags">
    <vt:lpwstr/>
  </property>
</Properties>
</file>