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B470C" w14:textId="115B0CDA" w:rsidR="003E7B8C" w:rsidRDefault="34558E10" w:rsidP="00E9247B">
      <w:pPr>
        <w:jc w:val="center"/>
        <w:rPr>
          <w:rFonts w:ascii="Aptos" w:eastAsia="Aptos" w:hAnsi="Aptos" w:cs="Aptos"/>
          <w:color w:val="000000" w:themeColor="text1"/>
        </w:rPr>
      </w:pPr>
      <w:r w:rsidRPr="38459FCA">
        <w:rPr>
          <w:rFonts w:ascii="Aptos" w:eastAsia="Aptos" w:hAnsi="Aptos" w:cs="Aptos"/>
          <w:color w:val="000000" w:themeColor="text1"/>
        </w:rPr>
        <w:t>Press Release</w:t>
      </w:r>
    </w:p>
    <w:p w14:paraId="610C3AF1" w14:textId="413FF6AD" w:rsidR="003E7B8C" w:rsidRDefault="34558E10" w:rsidP="38459FCA">
      <w:pPr>
        <w:rPr>
          <w:rFonts w:ascii="Aptos" w:eastAsia="Aptos" w:hAnsi="Aptos" w:cs="Aptos"/>
          <w:color w:val="000000" w:themeColor="text1"/>
        </w:rPr>
      </w:pPr>
      <w:r w:rsidRPr="38459FCA">
        <w:rPr>
          <w:rFonts w:ascii="Aptos" w:eastAsia="Aptos" w:hAnsi="Aptos" w:cs="Aptos"/>
          <w:color w:val="000000" w:themeColor="text1"/>
        </w:rPr>
        <w:t>FOR IMMEDIATE RELEASE</w:t>
      </w:r>
    </w:p>
    <w:p w14:paraId="223F7735" w14:textId="2AE3D284" w:rsidR="003E7B8C" w:rsidRPr="00E9247B" w:rsidRDefault="34558E10" w:rsidP="38459FCA">
      <w:pPr>
        <w:rPr>
          <w:rFonts w:ascii="Aptos" w:eastAsia="Aptos" w:hAnsi="Aptos" w:cs="Aptos"/>
          <w:b/>
          <w:bCs/>
          <w:color w:val="000000" w:themeColor="text1"/>
        </w:rPr>
      </w:pPr>
      <w:r w:rsidRPr="00E9247B">
        <w:rPr>
          <w:rFonts w:ascii="Aptos" w:eastAsia="Aptos" w:hAnsi="Aptos" w:cs="Aptos"/>
          <w:b/>
          <w:bCs/>
          <w:color w:val="000000" w:themeColor="text1"/>
        </w:rPr>
        <w:t xml:space="preserve"> IMPACK to Showcase Innovative Folder-Gluer Peripherals for Carton Converters at Drupa 2024</w:t>
      </w:r>
    </w:p>
    <w:p w14:paraId="44364B0E" w14:textId="762EE7F1" w:rsidR="003E7B8C" w:rsidRDefault="34558E10" w:rsidP="38459FCA">
      <w:pPr>
        <w:rPr>
          <w:rFonts w:ascii="Aptos" w:eastAsia="Aptos" w:hAnsi="Aptos" w:cs="Aptos"/>
          <w:color w:val="000000" w:themeColor="text1"/>
        </w:rPr>
      </w:pPr>
      <w:r w:rsidRPr="38459FCA">
        <w:rPr>
          <w:rFonts w:ascii="Aptos" w:eastAsia="Aptos" w:hAnsi="Aptos" w:cs="Aptos"/>
          <w:color w:val="000000" w:themeColor="text1"/>
        </w:rPr>
        <w:t xml:space="preserve">[Saint Jacques, Quebec, March 18, 2024] – IMPACK, a global leader in the engineering, manufacturing, and installation of automated productivity solutions, is excited to announce its participation in Drupa 2024, the world’s premier trade show for printing technologies. IMPACK has exhibited at Drupa since 2012 and looks forward to another opportunity to meet with industry peers.  </w:t>
      </w:r>
      <w:r w:rsidR="00195C74">
        <w:rPr>
          <w:rFonts w:ascii="Aptos" w:eastAsia="Aptos" w:hAnsi="Aptos" w:cs="Aptos"/>
          <w:color w:val="000000" w:themeColor="text1"/>
        </w:rPr>
        <w:t xml:space="preserve">The </w:t>
      </w:r>
      <w:r w:rsidRPr="38459FCA">
        <w:rPr>
          <w:rFonts w:ascii="Aptos" w:eastAsia="Aptos" w:hAnsi="Aptos" w:cs="Aptos"/>
          <w:color w:val="000000" w:themeColor="text1"/>
        </w:rPr>
        <w:t xml:space="preserve">IMPACK </w:t>
      </w:r>
      <w:r w:rsidR="00195C74">
        <w:rPr>
          <w:rFonts w:ascii="Aptos" w:eastAsia="Aptos" w:hAnsi="Aptos" w:cs="Aptos"/>
          <w:color w:val="000000" w:themeColor="text1"/>
        </w:rPr>
        <w:t xml:space="preserve">booth </w:t>
      </w:r>
      <w:r w:rsidRPr="38459FCA">
        <w:rPr>
          <w:rFonts w:ascii="Aptos" w:eastAsia="Aptos" w:hAnsi="Aptos" w:cs="Aptos"/>
          <w:color w:val="000000" w:themeColor="text1"/>
        </w:rPr>
        <w:t xml:space="preserve">will </w:t>
      </w:r>
      <w:proofErr w:type="gramStart"/>
      <w:r w:rsidRPr="38459FCA">
        <w:rPr>
          <w:rFonts w:ascii="Aptos" w:eastAsia="Aptos" w:hAnsi="Aptos" w:cs="Aptos"/>
          <w:color w:val="000000" w:themeColor="text1"/>
        </w:rPr>
        <w:t>be located in</w:t>
      </w:r>
      <w:proofErr w:type="gramEnd"/>
      <w:r w:rsidRPr="38459FCA">
        <w:rPr>
          <w:rFonts w:ascii="Aptos" w:eastAsia="Aptos" w:hAnsi="Aptos" w:cs="Aptos"/>
          <w:color w:val="000000" w:themeColor="text1"/>
        </w:rPr>
        <w:t xml:space="preserve"> Hall 11 </w:t>
      </w:r>
      <w:r w:rsidR="00195C74">
        <w:rPr>
          <w:rFonts w:ascii="Aptos" w:eastAsia="Aptos" w:hAnsi="Aptos" w:cs="Aptos"/>
          <w:color w:val="000000" w:themeColor="text1"/>
        </w:rPr>
        <w:t>/</w:t>
      </w:r>
      <w:r w:rsidRPr="38459FCA">
        <w:rPr>
          <w:rFonts w:ascii="Aptos" w:eastAsia="Aptos" w:hAnsi="Aptos" w:cs="Aptos"/>
          <w:color w:val="000000" w:themeColor="text1"/>
        </w:rPr>
        <w:t xml:space="preserve"> E64, where it will welcome clients and associates to showcase the latest advancements in efficiency-enhancing peripherals for carton converters.</w:t>
      </w:r>
    </w:p>
    <w:p w14:paraId="3BC40803" w14:textId="34C32132" w:rsidR="003E7B8C" w:rsidRDefault="003E7B8C" w:rsidP="38459FCA">
      <w:pPr>
        <w:rPr>
          <w:rFonts w:ascii="Aptos" w:eastAsia="Aptos" w:hAnsi="Aptos" w:cs="Aptos"/>
          <w:color w:val="000000" w:themeColor="text1"/>
        </w:rPr>
      </w:pPr>
    </w:p>
    <w:p w14:paraId="75CCFC7A" w14:textId="78197C54" w:rsidR="003E7B8C" w:rsidRDefault="34558E10" w:rsidP="38459FCA">
      <w:pPr>
        <w:rPr>
          <w:rFonts w:ascii="Aptos" w:eastAsia="Aptos" w:hAnsi="Aptos" w:cs="Aptos"/>
          <w:color w:val="000000" w:themeColor="text1"/>
        </w:rPr>
      </w:pPr>
      <w:r w:rsidRPr="38459FCA">
        <w:rPr>
          <w:rFonts w:ascii="Aptos" w:eastAsia="Aptos" w:hAnsi="Aptos" w:cs="Aptos"/>
          <w:color w:val="000000" w:themeColor="text1"/>
        </w:rPr>
        <w:t>IMPACK specializes in providing cutting-edge solutions that address key operational bottlenecks in the carton converting process. With a focus on innovation, IMPACK’s offerings range from semi-automated to fully automated systems that integrate seamlessly with industry-leading systems from manufacturers like Heidelberg, Bobst and Koenig &amp; Bauer.</w:t>
      </w:r>
    </w:p>
    <w:p w14:paraId="23F8DF3A" w14:textId="6F432AA2" w:rsidR="003E7B8C" w:rsidRDefault="34558E10" w:rsidP="38459FCA">
      <w:pPr>
        <w:rPr>
          <w:rFonts w:ascii="Aptos" w:eastAsia="Aptos" w:hAnsi="Aptos" w:cs="Aptos"/>
          <w:color w:val="000000" w:themeColor="text1"/>
        </w:rPr>
      </w:pPr>
      <w:r w:rsidRPr="38459FCA">
        <w:rPr>
          <w:rFonts w:ascii="Aptos" w:eastAsia="Aptos" w:hAnsi="Aptos" w:cs="Aptos"/>
          <w:color w:val="000000" w:themeColor="text1"/>
        </w:rPr>
        <w:t xml:space="preserve">  </w:t>
      </w:r>
    </w:p>
    <w:p w14:paraId="0238EEA2" w14:textId="5332D595" w:rsidR="003E7B8C" w:rsidRDefault="34558E10" w:rsidP="38459FCA">
      <w:pPr>
        <w:rPr>
          <w:rFonts w:ascii="Aptos" w:eastAsia="Aptos" w:hAnsi="Aptos" w:cs="Aptos"/>
          <w:color w:val="000000" w:themeColor="text1"/>
        </w:rPr>
      </w:pPr>
      <w:r w:rsidRPr="38459FCA">
        <w:rPr>
          <w:rFonts w:ascii="Aptos" w:eastAsia="Aptos" w:hAnsi="Aptos" w:cs="Aptos"/>
          <w:color w:val="000000" w:themeColor="text1"/>
        </w:rPr>
        <w:t xml:space="preserve">IMPACK invites visitors to discuss production-specific solutions and ROI with our sales representatives and independent sales agents. IMPACK engineers and experts will demonstrate to visitors how they can overcome industry challenges </w:t>
      </w:r>
      <w:r w:rsidR="00E9247B">
        <w:rPr>
          <w:rFonts w:ascii="Aptos" w:eastAsia="Aptos" w:hAnsi="Aptos" w:cs="Aptos"/>
          <w:color w:val="000000" w:themeColor="text1"/>
        </w:rPr>
        <w:t>related to</w:t>
      </w:r>
      <w:r w:rsidRPr="38459FCA">
        <w:rPr>
          <w:rFonts w:ascii="Aptos" w:eastAsia="Aptos" w:hAnsi="Aptos" w:cs="Aptos"/>
          <w:color w:val="000000" w:themeColor="text1"/>
        </w:rPr>
        <w:t xml:space="preserve"> profitability, </w:t>
      </w:r>
      <w:proofErr w:type="gramStart"/>
      <w:r w:rsidRPr="38459FCA">
        <w:rPr>
          <w:rFonts w:ascii="Aptos" w:eastAsia="Aptos" w:hAnsi="Aptos" w:cs="Aptos"/>
          <w:color w:val="000000" w:themeColor="text1"/>
        </w:rPr>
        <w:t>sustainability</w:t>
      </w:r>
      <w:proofErr w:type="gramEnd"/>
      <w:r w:rsidRPr="38459FCA">
        <w:rPr>
          <w:rFonts w:ascii="Aptos" w:eastAsia="Aptos" w:hAnsi="Aptos" w:cs="Aptos"/>
          <w:color w:val="000000" w:themeColor="text1"/>
        </w:rPr>
        <w:t xml:space="preserve"> and labor shortages by automating critical aspects of the packaging process. Visitors will see engaging product demonstration videos that offer a comprehensive look into how IMPACK solutions are revolutionizing productivity.  </w:t>
      </w:r>
    </w:p>
    <w:p w14:paraId="5339BAF8" w14:textId="7A4EDAD4" w:rsidR="003E7B8C" w:rsidRDefault="34558E10" w:rsidP="38459FCA">
      <w:pPr>
        <w:rPr>
          <w:rFonts w:ascii="Aptos" w:eastAsia="Aptos" w:hAnsi="Aptos" w:cs="Aptos"/>
          <w:color w:val="000000" w:themeColor="text1"/>
        </w:rPr>
      </w:pPr>
      <w:r w:rsidRPr="38459FCA">
        <w:rPr>
          <w:rFonts w:ascii="Aptos" w:eastAsia="Aptos" w:hAnsi="Aptos" w:cs="Aptos"/>
          <w:color w:val="000000" w:themeColor="text1"/>
        </w:rPr>
        <w:t xml:space="preserve"> </w:t>
      </w:r>
    </w:p>
    <w:p w14:paraId="2320B6E1" w14:textId="26D2501E" w:rsidR="003E7B8C" w:rsidRDefault="34558E10" w:rsidP="38459FCA">
      <w:pPr>
        <w:rPr>
          <w:rFonts w:ascii="Aptos" w:eastAsia="Aptos" w:hAnsi="Aptos" w:cs="Aptos"/>
          <w:color w:val="000000" w:themeColor="text1"/>
        </w:rPr>
      </w:pPr>
      <w:r w:rsidRPr="38459FCA">
        <w:rPr>
          <w:rFonts w:ascii="Aptos" w:eastAsia="Aptos" w:hAnsi="Aptos" w:cs="Aptos"/>
          <w:color w:val="000000" w:themeColor="text1"/>
        </w:rPr>
        <w:t>IMPACK’s solutions are designed to boost efficiency and reduce costs for carton converters catering to a variety of industries, including pharmaceuticals, food and beverage, cosmetics, and e-commerce. By enabling clients to redeploy staff from feeding and packing stations to more value-added tasks, IMPACK not only enhances operational efficiency but also promotes a more flexible and ergonomic work environment.</w:t>
      </w:r>
    </w:p>
    <w:p w14:paraId="345FCEED" w14:textId="350A00BB" w:rsidR="003E7B8C" w:rsidRDefault="34558E10" w:rsidP="38459FCA">
      <w:pPr>
        <w:rPr>
          <w:rFonts w:ascii="Aptos" w:eastAsia="Aptos" w:hAnsi="Aptos" w:cs="Aptos"/>
          <w:color w:val="000000" w:themeColor="text1"/>
        </w:rPr>
      </w:pPr>
      <w:r w:rsidRPr="38459FCA">
        <w:rPr>
          <w:rFonts w:ascii="Aptos" w:eastAsia="Aptos" w:hAnsi="Aptos" w:cs="Aptos"/>
          <w:color w:val="000000" w:themeColor="text1"/>
        </w:rPr>
        <w:t xml:space="preserve"> </w:t>
      </w:r>
    </w:p>
    <w:p w14:paraId="1C141355" w14:textId="7C54E311" w:rsidR="003E7B8C" w:rsidRDefault="34558E10" w:rsidP="38459FCA">
      <w:pPr>
        <w:rPr>
          <w:rFonts w:ascii="Aptos" w:eastAsia="Aptos" w:hAnsi="Aptos" w:cs="Aptos"/>
          <w:color w:val="000000" w:themeColor="text1"/>
        </w:rPr>
      </w:pPr>
      <w:r w:rsidRPr="38459FCA">
        <w:rPr>
          <w:rFonts w:ascii="Aptos" w:eastAsia="Aptos" w:hAnsi="Aptos" w:cs="Aptos"/>
          <w:color w:val="000000" w:themeColor="text1"/>
        </w:rPr>
        <w:t>Visit Us at Drupa 2024</w:t>
      </w:r>
    </w:p>
    <w:p w14:paraId="51BBF84A" w14:textId="007B6B76" w:rsidR="003E7B8C" w:rsidRDefault="34558E10" w:rsidP="38459FCA">
      <w:pPr>
        <w:rPr>
          <w:rFonts w:ascii="Aptos" w:eastAsia="Aptos" w:hAnsi="Aptos" w:cs="Aptos"/>
          <w:color w:val="000000" w:themeColor="text1"/>
        </w:rPr>
      </w:pPr>
      <w:r w:rsidRPr="38459FCA">
        <w:rPr>
          <w:rFonts w:ascii="Aptos" w:eastAsia="Aptos" w:hAnsi="Aptos" w:cs="Aptos"/>
          <w:color w:val="000000" w:themeColor="text1"/>
        </w:rPr>
        <w:lastRenderedPageBreak/>
        <w:t xml:space="preserve"> </w:t>
      </w:r>
    </w:p>
    <w:p w14:paraId="53E93ABC" w14:textId="38EA27B1" w:rsidR="003E7B8C" w:rsidRDefault="34558E10" w:rsidP="38459FCA">
      <w:pPr>
        <w:rPr>
          <w:rFonts w:ascii="Aptos" w:eastAsia="Aptos" w:hAnsi="Aptos" w:cs="Aptos"/>
          <w:color w:val="000000" w:themeColor="text1"/>
        </w:rPr>
      </w:pPr>
      <w:r w:rsidRPr="38459FCA">
        <w:rPr>
          <w:rFonts w:ascii="Aptos" w:eastAsia="Aptos" w:hAnsi="Aptos" w:cs="Aptos"/>
          <w:color w:val="000000" w:themeColor="text1"/>
        </w:rPr>
        <w:t>“We invite you to visit our booth at Drupa 2024 to learn how our automated solutions can help you maximize productivity, cut down on costs, and achieve top speeds, allowing you to close more contracts and expand business. Our team is excited to meet you and explore how we can contribute to your success.” - Mathieu Tremblay</w:t>
      </w:r>
    </w:p>
    <w:p w14:paraId="73E30666" w14:textId="3DDF80A7" w:rsidR="003E7B8C" w:rsidRDefault="34558E10" w:rsidP="38459FCA">
      <w:pPr>
        <w:rPr>
          <w:rFonts w:ascii="Aptos" w:eastAsia="Aptos" w:hAnsi="Aptos" w:cs="Aptos"/>
          <w:color w:val="000000" w:themeColor="text1"/>
        </w:rPr>
      </w:pPr>
      <w:r w:rsidRPr="38459FCA">
        <w:rPr>
          <w:rFonts w:ascii="Aptos" w:eastAsia="Aptos" w:hAnsi="Aptos" w:cs="Aptos"/>
          <w:color w:val="000000" w:themeColor="text1"/>
        </w:rPr>
        <w:t xml:space="preserve"> </w:t>
      </w:r>
    </w:p>
    <w:p w14:paraId="76444876" w14:textId="23EFB5BE" w:rsidR="003E7B8C" w:rsidRDefault="34558E10" w:rsidP="38459FCA">
      <w:pPr>
        <w:rPr>
          <w:rFonts w:ascii="Aptos" w:eastAsia="Aptos" w:hAnsi="Aptos" w:cs="Aptos"/>
          <w:color w:val="000000" w:themeColor="text1"/>
        </w:rPr>
      </w:pPr>
      <w:r w:rsidRPr="38459FCA">
        <w:rPr>
          <w:rFonts w:ascii="Aptos" w:eastAsia="Aptos" w:hAnsi="Aptos" w:cs="Aptos"/>
          <w:color w:val="000000" w:themeColor="text1"/>
        </w:rPr>
        <w:t xml:space="preserve">For more information about IMPACK and our participation in Drupa 2024, please visit </w:t>
      </w:r>
      <w:hyperlink r:id="rId7" w:history="1">
        <w:r w:rsidR="00195C74" w:rsidRPr="00521922">
          <w:rPr>
            <w:rStyle w:val="Hyperlink"/>
            <w:rFonts w:ascii="Aptos" w:eastAsia="Aptos" w:hAnsi="Aptos" w:cs="Aptos"/>
          </w:rPr>
          <w:t>https://impack.ca/impack-booth-at-drupa2024</w:t>
        </w:r>
      </w:hyperlink>
      <w:r w:rsidR="00195C74">
        <w:rPr>
          <w:rFonts w:ascii="Aptos" w:eastAsia="Aptos" w:hAnsi="Aptos" w:cs="Aptos"/>
          <w:color w:val="000000" w:themeColor="text1"/>
        </w:rPr>
        <w:t xml:space="preserve"> .</w:t>
      </w:r>
    </w:p>
    <w:p w14:paraId="43290137" w14:textId="05B535D3" w:rsidR="003E7B8C" w:rsidRDefault="34558E10" w:rsidP="38459FCA">
      <w:pPr>
        <w:rPr>
          <w:rFonts w:ascii="Aptos" w:eastAsia="Aptos" w:hAnsi="Aptos" w:cs="Aptos"/>
          <w:color w:val="000000" w:themeColor="text1"/>
        </w:rPr>
      </w:pPr>
      <w:r w:rsidRPr="38459FCA">
        <w:rPr>
          <w:rFonts w:ascii="Aptos" w:eastAsia="Aptos" w:hAnsi="Aptos" w:cs="Aptos"/>
          <w:color w:val="000000" w:themeColor="text1"/>
        </w:rPr>
        <w:t xml:space="preserve"> </w:t>
      </w:r>
    </w:p>
    <w:p w14:paraId="62EE00DC" w14:textId="2CA260C4" w:rsidR="003E7B8C" w:rsidRDefault="34558E10" w:rsidP="38459FCA">
      <w:pPr>
        <w:rPr>
          <w:rFonts w:ascii="Aptos" w:eastAsia="Aptos" w:hAnsi="Aptos" w:cs="Aptos"/>
          <w:color w:val="000000" w:themeColor="text1"/>
        </w:rPr>
      </w:pPr>
      <w:r w:rsidRPr="38459FCA">
        <w:rPr>
          <w:rFonts w:ascii="Aptos" w:eastAsia="Aptos" w:hAnsi="Aptos" w:cs="Aptos"/>
          <w:color w:val="000000" w:themeColor="text1"/>
        </w:rPr>
        <w:t>About IMPACK</w:t>
      </w:r>
    </w:p>
    <w:p w14:paraId="0FD963E9" w14:textId="44C562E6" w:rsidR="003E7B8C" w:rsidRDefault="34558E10" w:rsidP="38459FCA">
      <w:pPr>
        <w:rPr>
          <w:rFonts w:ascii="Aptos" w:eastAsia="Aptos" w:hAnsi="Aptos" w:cs="Aptos"/>
          <w:color w:val="000000" w:themeColor="text1"/>
        </w:rPr>
      </w:pPr>
      <w:r w:rsidRPr="38459FCA">
        <w:rPr>
          <w:rFonts w:ascii="Aptos" w:eastAsia="Aptos" w:hAnsi="Aptos" w:cs="Aptos"/>
          <w:color w:val="000000" w:themeColor="text1"/>
        </w:rPr>
        <w:t xml:space="preserve"> </w:t>
      </w:r>
    </w:p>
    <w:p w14:paraId="467F4BD6" w14:textId="6038A1C6" w:rsidR="003E7B8C" w:rsidRDefault="34558E10" w:rsidP="38459FCA">
      <w:pPr>
        <w:rPr>
          <w:rFonts w:ascii="Aptos" w:eastAsia="Aptos" w:hAnsi="Aptos" w:cs="Aptos"/>
          <w:color w:val="000000" w:themeColor="text1"/>
        </w:rPr>
      </w:pPr>
      <w:r w:rsidRPr="38459FCA">
        <w:rPr>
          <w:rFonts w:ascii="Aptos" w:eastAsia="Aptos" w:hAnsi="Aptos" w:cs="Aptos"/>
          <w:color w:val="000000" w:themeColor="text1"/>
        </w:rPr>
        <w:t>IMPACK is a world-leading engineering firm dedicated to boosting productivity for facilities involved in the printing, packaging, and distribution of goods. With a strong focus on innovation and efficiency, IMPACK designs, manufactures, and installs a wide range of automated solutions tailored to the unique needs of the carton converting industry. As a trusted source for productivity and cost-saving tips, IMPACK is committed to helping packaging manufacturers reach new heights of efficiency.</w:t>
      </w:r>
    </w:p>
    <w:p w14:paraId="1CEFA412" w14:textId="52F8C6CB" w:rsidR="003E7B8C" w:rsidRDefault="34558E10" w:rsidP="38459FCA">
      <w:pPr>
        <w:rPr>
          <w:rFonts w:ascii="Aptos" w:eastAsia="Aptos" w:hAnsi="Aptos" w:cs="Aptos"/>
          <w:color w:val="000000" w:themeColor="text1"/>
        </w:rPr>
      </w:pPr>
      <w:r w:rsidRPr="38459FCA">
        <w:rPr>
          <w:rFonts w:ascii="Aptos" w:eastAsia="Aptos" w:hAnsi="Aptos" w:cs="Aptos"/>
          <w:color w:val="000000" w:themeColor="text1"/>
        </w:rPr>
        <w:t xml:space="preserve"> </w:t>
      </w:r>
    </w:p>
    <w:p w14:paraId="62E6A3F5" w14:textId="73279FC7" w:rsidR="003E7B8C" w:rsidRDefault="34558E10" w:rsidP="38459FCA">
      <w:pPr>
        <w:rPr>
          <w:rFonts w:ascii="Aptos" w:eastAsia="Aptos" w:hAnsi="Aptos" w:cs="Aptos"/>
          <w:color w:val="000000" w:themeColor="text1"/>
        </w:rPr>
      </w:pPr>
      <w:r w:rsidRPr="38459FCA">
        <w:rPr>
          <w:rFonts w:ascii="Aptos" w:eastAsia="Aptos" w:hAnsi="Aptos" w:cs="Aptos"/>
          <w:color w:val="000000" w:themeColor="text1"/>
        </w:rPr>
        <w:t>---</w:t>
      </w:r>
    </w:p>
    <w:p w14:paraId="2BCEE7AB" w14:textId="446CF9D8" w:rsidR="003E7B8C" w:rsidRDefault="34558E10" w:rsidP="38459FCA">
      <w:pPr>
        <w:rPr>
          <w:rFonts w:ascii="Aptos" w:eastAsia="Aptos" w:hAnsi="Aptos" w:cs="Aptos"/>
          <w:color w:val="000000" w:themeColor="text1"/>
        </w:rPr>
      </w:pPr>
      <w:r w:rsidRPr="38459FCA">
        <w:rPr>
          <w:rFonts w:ascii="Aptos" w:eastAsia="Aptos" w:hAnsi="Aptos" w:cs="Aptos"/>
          <w:color w:val="000000" w:themeColor="text1"/>
        </w:rPr>
        <w:t xml:space="preserve"> </w:t>
      </w:r>
    </w:p>
    <w:p w14:paraId="14C771B7" w14:textId="5FCD6003" w:rsidR="003E7B8C" w:rsidRDefault="00195C74" w:rsidP="38459FCA">
      <w:pPr>
        <w:rPr>
          <w:rFonts w:ascii="Aptos" w:eastAsia="Aptos" w:hAnsi="Aptos" w:cs="Aptos"/>
          <w:color w:val="000000" w:themeColor="text1"/>
        </w:rPr>
      </w:pPr>
      <w:r>
        <w:rPr>
          <w:rFonts w:ascii="Aptos" w:eastAsia="Aptos" w:hAnsi="Aptos" w:cs="Aptos"/>
          <w:color w:val="000000" w:themeColor="text1"/>
        </w:rPr>
        <w:t xml:space="preserve">Media </w:t>
      </w:r>
      <w:r w:rsidR="34558E10" w:rsidRPr="38459FCA">
        <w:rPr>
          <w:rFonts w:ascii="Aptos" w:eastAsia="Aptos" w:hAnsi="Aptos" w:cs="Aptos"/>
          <w:color w:val="000000" w:themeColor="text1"/>
        </w:rPr>
        <w:t>Contact:</w:t>
      </w:r>
    </w:p>
    <w:p w14:paraId="64842C8A" w14:textId="6227D790" w:rsidR="003E7B8C" w:rsidRDefault="34558E10" w:rsidP="38459FCA">
      <w:pPr>
        <w:rPr>
          <w:rFonts w:ascii="Aptos" w:eastAsia="Aptos" w:hAnsi="Aptos" w:cs="Aptos"/>
          <w:color w:val="000000" w:themeColor="text1"/>
        </w:rPr>
      </w:pPr>
      <w:r w:rsidRPr="38459FCA">
        <w:rPr>
          <w:rFonts w:ascii="Aptos" w:eastAsia="Aptos" w:hAnsi="Aptos" w:cs="Aptos"/>
          <w:color w:val="000000" w:themeColor="text1"/>
        </w:rPr>
        <w:t>Fawn Alleyne</w:t>
      </w:r>
    </w:p>
    <w:p w14:paraId="70FDA34C" w14:textId="6683DC1A" w:rsidR="003E7B8C" w:rsidRDefault="34558E10" w:rsidP="38459FCA">
      <w:pPr>
        <w:rPr>
          <w:rFonts w:ascii="Aptos" w:eastAsia="Aptos" w:hAnsi="Aptos" w:cs="Aptos"/>
          <w:color w:val="000000" w:themeColor="text1"/>
        </w:rPr>
      </w:pPr>
      <w:r w:rsidRPr="38459FCA">
        <w:rPr>
          <w:rFonts w:ascii="Aptos" w:eastAsia="Aptos" w:hAnsi="Aptos" w:cs="Aptos"/>
          <w:color w:val="000000" w:themeColor="text1"/>
        </w:rPr>
        <w:t>Marketing Team Lead</w:t>
      </w:r>
    </w:p>
    <w:p w14:paraId="063380FA" w14:textId="46DB7E06" w:rsidR="003E7B8C" w:rsidRDefault="34558E10" w:rsidP="38459FCA">
      <w:pPr>
        <w:rPr>
          <w:rFonts w:ascii="Aptos" w:eastAsia="Aptos" w:hAnsi="Aptos" w:cs="Aptos"/>
          <w:color w:val="000000" w:themeColor="text1"/>
        </w:rPr>
      </w:pPr>
      <w:r w:rsidRPr="38459FCA">
        <w:rPr>
          <w:rFonts w:ascii="Aptos" w:eastAsia="Aptos" w:hAnsi="Aptos" w:cs="Aptos"/>
          <w:color w:val="000000" w:themeColor="text1"/>
        </w:rPr>
        <w:t xml:space="preserve">IMPACK </w:t>
      </w:r>
    </w:p>
    <w:p w14:paraId="1117EB47" w14:textId="2BFADD73" w:rsidR="003E7B8C" w:rsidRDefault="00000000" w:rsidP="38459FCA">
      <w:pPr>
        <w:rPr>
          <w:rFonts w:ascii="Aptos" w:eastAsia="Aptos" w:hAnsi="Aptos" w:cs="Aptos"/>
          <w:color w:val="000000" w:themeColor="text1"/>
        </w:rPr>
      </w:pPr>
      <w:hyperlink r:id="rId8">
        <w:r w:rsidR="34558E10" w:rsidRPr="38459FCA">
          <w:rPr>
            <w:rStyle w:val="Hyperlink"/>
          </w:rPr>
          <w:t>media@impack.ca</w:t>
        </w:r>
      </w:hyperlink>
    </w:p>
    <w:p w14:paraId="239108DB" w14:textId="28B96015" w:rsidR="003E7B8C" w:rsidRDefault="00000000" w:rsidP="38459FCA">
      <w:pPr>
        <w:rPr>
          <w:rFonts w:ascii="Aptos" w:eastAsia="Aptos" w:hAnsi="Aptos" w:cs="Aptos"/>
          <w:color w:val="000000" w:themeColor="text1"/>
        </w:rPr>
      </w:pPr>
      <w:hyperlink>
        <w:r w:rsidR="34558E10" w:rsidRPr="38459FCA">
          <w:rPr>
            <w:rStyle w:val="Hyperlink"/>
          </w:rPr>
          <w:t>www.impack.ca</w:t>
        </w:r>
      </w:hyperlink>
    </w:p>
    <w:p w14:paraId="2C078E63" w14:textId="7F11BA62" w:rsidR="003E7B8C" w:rsidRDefault="003E7B8C" w:rsidP="38459FCA"/>
    <w:sectPr w:rsidR="003E7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824869"/>
    <w:rsid w:val="00195C74"/>
    <w:rsid w:val="003E7B8C"/>
    <w:rsid w:val="00E9247B"/>
    <w:rsid w:val="34558E10"/>
    <w:rsid w:val="38459FCA"/>
    <w:rsid w:val="5482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0C5F6"/>
  <w15:chartTrackingRefBased/>
  <w15:docId w15:val="{51F21591-1BF5-4489-B2FD-4567FA0E9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rsid w:val="00195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impack.ca" TargetMode="External"/><Relationship Id="rId3" Type="http://schemas.openxmlformats.org/officeDocument/2006/relationships/customXml" Target="../customXml/item3.xml"/><Relationship Id="rId7" Type="http://schemas.openxmlformats.org/officeDocument/2006/relationships/hyperlink" Target="https://impack.ca/impack-booth-at-drupa202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be2bd5-61b0-4750-8948-3eeafd7fc45d">
      <Terms xmlns="http://schemas.microsoft.com/office/infopath/2007/PartnerControls"/>
    </lcf76f155ced4ddcb4097134ff3c332f>
    <TaxCatchAll xmlns="8c3330f8-7624-4426-9d7d-de568d3211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0D565CF9AEAE4F9C3F134F7D0A58DB" ma:contentTypeVersion="12" ma:contentTypeDescription="Create a new document." ma:contentTypeScope="" ma:versionID="9380ef317424ccc878e33818c5d6d271">
  <xsd:schema xmlns:xsd="http://www.w3.org/2001/XMLSchema" xmlns:xs="http://www.w3.org/2001/XMLSchema" xmlns:p="http://schemas.microsoft.com/office/2006/metadata/properties" xmlns:ns2="34be2bd5-61b0-4750-8948-3eeafd7fc45d" xmlns:ns3="8c3330f8-7624-4426-9d7d-de568d3211e0" targetNamespace="http://schemas.microsoft.com/office/2006/metadata/properties" ma:root="true" ma:fieldsID="98e3955f1dc5c9ab707eddb5c346287c" ns2:_="" ns3:_="">
    <xsd:import namespace="34be2bd5-61b0-4750-8948-3eeafd7fc45d"/>
    <xsd:import namespace="8c3330f8-7624-4426-9d7d-de568d3211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e2bd5-61b0-4750-8948-3eeafd7fc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254922-dc6d-42d2-9e08-9d678ba09c3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3330f8-7624-4426-9d7d-de568d3211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a9f2af-acba-4dc2-a522-0e132f63fdda}" ma:internalName="TaxCatchAll" ma:showField="CatchAllData" ma:web="8c3330f8-7624-4426-9d7d-de568d3211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16983E-4274-4AFA-85FD-4883ABC0015E}">
  <ds:schemaRefs>
    <ds:schemaRef ds:uri="http://schemas.microsoft.com/office/2006/metadata/properties"/>
    <ds:schemaRef ds:uri="http://schemas.microsoft.com/office/infopath/2007/PartnerControls"/>
    <ds:schemaRef ds:uri="34be2bd5-61b0-4750-8948-3eeafd7fc45d"/>
    <ds:schemaRef ds:uri="8c3330f8-7624-4426-9d7d-de568d3211e0"/>
  </ds:schemaRefs>
</ds:datastoreItem>
</file>

<file path=customXml/itemProps2.xml><?xml version="1.0" encoding="utf-8"?>
<ds:datastoreItem xmlns:ds="http://schemas.openxmlformats.org/officeDocument/2006/customXml" ds:itemID="{BCD92EB6-0B7B-4489-B938-E8BED267F405}">
  <ds:schemaRefs>
    <ds:schemaRef ds:uri="http://schemas.microsoft.com/sharepoint/v3/contenttype/forms"/>
  </ds:schemaRefs>
</ds:datastoreItem>
</file>

<file path=customXml/itemProps3.xml><?xml version="1.0" encoding="utf-8"?>
<ds:datastoreItem xmlns:ds="http://schemas.openxmlformats.org/officeDocument/2006/customXml" ds:itemID="{3ED8B92D-579B-4695-B532-C5E347453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e2bd5-61b0-4750-8948-3eeafd7fc45d"/>
    <ds:schemaRef ds:uri="8c3330f8-7624-4426-9d7d-de568d321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Fawn Alleyne</dc:creator>
  <cp:keywords/>
  <dc:description/>
  <cp:lastModifiedBy>Fawn Alleyne</cp:lastModifiedBy>
  <cp:revision>3</cp:revision>
  <dcterms:created xsi:type="dcterms:W3CDTF">2024-03-18T22:02:00Z</dcterms:created>
  <dcterms:modified xsi:type="dcterms:W3CDTF">2024-03-18T22:09:00Z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0x010100CC0D565CF9AEAE4F9C3F134F7D0A58DB</vt:lpwstr>
  </property>
</Properties>
</file>